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A8" w:rsidRDefault="0022628F" w:rsidP="002262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63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28F" w:rsidRPr="0002706C" w:rsidRDefault="0022628F" w:rsidP="0022628F">
                            <w:pPr>
                              <w:jc w:val="center"/>
                              <w:rPr>
                                <w:rFonts w:ascii="Bodoni MT Black" w:hAnsi="Bodoni MT Black"/>
                                <w:color w:val="FF0000"/>
                                <w:sz w:val="36"/>
                              </w:rPr>
                            </w:pPr>
                            <w:r w:rsidRPr="0002706C">
                              <w:rPr>
                                <w:rFonts w:ascii="Bodoni MT Black" w:hAnsi="Bodoni MT Black"/>
                                <w:color w:val="FF0000"/>
                                <w:sz w:val="36"/>
                              </w:rPr>
                              <w:t>La bibliothèque d’Albigny sur Saône</w:t>
                            </w:r>
                          </w:p>
                          <w:p w:rsidR="0022628F" w:rsidRPr="0002706C" w:rsidRDefault="0022628F" w:rsidP="0022628F">
                            <w:pPr>
                              <w:jc w:val="center"/>
                              <w:rPr>
                                <w:rFonts w:ascii="Bodoni MT Black" w:hAnsi="Bodoni MT Black"/>
                                <w:color w:val="FF0000"/>
                                <w:sz w:val="36"/>
                              </w:rPr>
                            </w:pPr>
                            <w:proofErr w:type="gramStart"/>
                            <w:r w:rsidRPr="0002706C">
                              <w:rPr>
                                <w:rFonts w:ascii="Bodoni MT Black" w:hAnsi="Bodoni MT Black"/>
                                <w:color w:val="FF0000"/>
                                <w:sz w:val="36"/>
                              </w:rPr>
                              <w:t>propose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urKAIAACM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" stroked="f">
                <v:textbox style="mso-fit-shape-to-text:t">
                  <w:txbxContent>
                    <w:p w:rsidR="0022628F" w:rsidRPr="0002706C" w:rsidRDefault="0022628F" w:rsidP="0022628F">
                      <w:pPr>
                        <w:jc w:val="center"/>
                        <w:rPr>
                          <w:rFonts w:ascii="Bodoni MT Black" w:hAnsi="Bodoni MT Black"/>
                          <w:color w:val="FF0000"/>
                          <w:sz w:val="36"/>
                        </w:rPr>
                      </w:pPr>
                      <w:r w:rsidRPr="0002706C">
                        <w:rPr>
                          <w:rFonts w:ascii="Bodoni MT Black" w:hAnsi="Bodoni MT Black"/>
                          <w:color w:val="FF0000"/>
                          <w:sz w:val="36"/>
                        </w:rPr>
                        <w:t>La bibliothèque d’Albigny sur Saône</w:t>
                      </w:r>
                    </w:p>
                    <w:p w:rsidR="0022628F" w:rsidRPr="0002706C" w:rsidRDefault="0022628F" w:rsidP="0022628F">
                      <w:pPr>
                        <w:jc w:val="center"/>
                        <w:rPr>
                          <w:rFonts w:ascii="Bodoni MT Black" w:hAnsi="Bodoni MT Black"/>
                          <w:color w:val="FF0000"/>
                          <w:sz w:val="36"/>
                        </w:rPr>
                      </w:pPr>
                      <w:proofErr w:type="gramStart"/>
                      <w:r w:rsidRPr="0002706C">
                        <w:rPr>
                          <w:rFonts w:ascii="Bodoni MT Black" w:hAnsi="Bodoni MT Black"/>
                          <w:color w:val="FF0000"/>
                          <w:sz w:val="36"/>
                        </w:rPr>
                        <w:t>propose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C6BED90" wp14:editId="1385831C">
            <wp:extent cx="1400175" cy="1780355"/>
            <wp:effectExtent l="0" t="0" r="0" b="0"/>
            <wp:docPr id="7" name="Image 7" descr="https://mondoral.org/local/cache-vignettes/L151xH192/image014-2-09a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ndoral.org/local/cache-vignettes/L151xH192/image014-2-09a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6" cy="178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59B">
        <w:t xml:space="preserve"> </w:t>
      </w:r>
    </w:p>
    <w:p w:rsidR="00C03C69" w:rsidRPr="00AC2F88" w:rsidRDefault="00C03C69">
      <w:pPr>
        <w:rPr>
          <w:rFonts w:ascii="Bodoni MT Black" w:hAnsi="Bodoni MT Black"/>
        </w:rPr>
      </w:pPr>
    </w:p>
    <w:p w:rsidR="00C03C69" w:rsidRPr="00AC2F88" w:rsidRDefault="00C03C69" w:rsidP="0022628F">
      <w:pPr>
        <w:jc w:val="center"/>
        <w:rPr>
          <w:rFonts w:ascii="Bodoni MT Black" w:hAnsi="Bodoni MT Black"/>
          <w:sz w:val="24"/>
          <w:szCs w:val="24"/>
        </w:rPr>
      </w:pPr>
      <w:r w:rsidRPr="00AC2F88">
        <w:rPr>
          <w:rStyle w:val="lev"/>
          <w:rFonts w:ascii="Bodoni MT Black" w:hAnsi="Bodoni MT Black" w:cs="Arial"/>
          <w:color w:val="404040"/>
          <w:sz w:val="24"/>
          <w:szCs w:val="24"/>
          <w:bdr w:val="none" w:sz="0" w:space="0" w:color="auto" w:frame="1"/>
          <w:shd w:val="clear" w:color="auto" w:fill="FFFFFF"/>
        </w:rPr>
        <w:t>Conte et art visuel (dessin, pop-up, ombres chinoises, manipulation d’objets)</w:t>
      </w:r>
    </w:p>
    <w:p w:rsidR="00C03C69" w:rsidRPr="00AC2F88" w:rsidRDefault="00912E44" w:rsidP="0022628F">
      <w:pPr>
        <w:jc w:val="center"/>
        <w:rPr>
          <w:rFonts w:ascii="Bodoni MT Black" w:hAnsi="Bodoni MT Black"/>
          <w:b/>
          <w:sz w:val="40"/>
        </w:rPr>
      </w:pPr>
      <w:r w:rsidRPr="00AC2F88">
        <w:rPr>
          <w:rFonts w:ascii="Bodoni MT Black" w:hAnsi="Bodoni MT Black"/>
          <w:b/>
          <w:sz w:val="40"/>
        </w:rPr>
        <w:t>MIKLOS FILS DE JUMENT</w:t>
      </w:r>
    </w:p>
    <w:p w:rsidR="00C03C69" w:rsidRPr="00AC2F88" w:rsidRDefault="00C03C69" w:rsidP="00C03C69">
      <w:pPr>
        <w:jc w:val="center"/>
        <w:rPr>
          <w:rFonts w:ascii="Bodoni MT Black" w:hAnsi="Bodoni MT Black"/>
        </w:rPr>
      </w:pPr>
      <w:r w:rsidRPr="00AC2F88">
        <w:rPr>
          <w:rFonts w:ascii="Bodoni MT Black" w:hAnsi="Bodoni MT Black"/>
        </w:rPr>
        <w:t xml:space="preserve">Raconté par Anne </w:t>
      </w:r>
      <w:proofErr w:type="spellStart"/>
      <w:r w:rsidRPr="00AC2F88">
        <w:rPr>
          <w:rFonts w:ascii="Bodoni MT Black" w:hAnsi="Bodoni MT Black"/>
        </w:rPr>
        <w:t>Kovalevski</w:t>
      </w:r>
      <w:proofErr w:type="spellEnd"/>
      <w:r w:rsidRPr="00AC2F88">
        <w:rPr>
          <w:rFonts w:ascii="Bodoni MT Black" w:hAnsi="Bodoni MT Black"/>
        </w:rPr>
        <w:t xml:space="preserve"> et animée par Gaël </w:t>
      </w:r>
      <w:proofErr w:type="spellStart"/>
      <w:r w:rsidRPr="00AC2F88">
        <w:rPr>
          <w:rFonts w:ascii="Bodoni MT Black" w:hAnsi="Bodoni MT Black"/>
        </w:rPr>
        <w:t>Dod</w:t>
      </w:r>
      <w:proofErr w:type="spellEnd"/>
    </w:p>
    <w:p w:rsidR="0002706C" w:rsidRPr="00AC2F88" w:rsidRDefault="0002706C" w:rsidP="0002706C">
      <w:pPr>
        <w:jc w:val="center"/>
        <w:rPr>
          <w:rFonts w:ascii="Bodoni MT Black" w:hAnsi="Bodoni MT Black"/>
        </w:rPr>
      </w:pPr>
      <w:r w:rsidRPr="00AC2F88">
        <w:rPr>
          <w:rFonts w:ascii="Bodoni MT Black" w:hAnsi="Bodoni MT Black"/>
        </w:rPr>
        <w:t>Spectacle tout public à partir de 7 ans</w:t>
      </w:r>
    </w:p>
    <w:p w:rsidR="00912E44" w:rsidRPr="00AC2F88" w:rsidRDefault="00912E44" w:rsidP="00912E44">
      <w:pPr>
        <w:shd w:val="clear" w:color="auto" w:fill="FFFFFF"/>
        <w:spacing w:after="0" w:line="240" w:lineRule="auto"/>
        <w:textAlignment w:val="baseline"/>
        <w:rPr>
          <w:rFonts w:ascii="Bodoni MT Black" w:eastAsia="Times New Roman" w:hAnsi="Bodoni MT Black" w:cs="Arial"/>
          <w:color w:val="404040"/>
          <w:sz w:val="20"/>
          <w:szCs w:val="20"/>
          <w:lang w:eastAsia="fr-FR"/>
        </w:rPr>
      </w:pPr>
      <w:proofErr w:type="spellStart"/>
      <w:r w:rsidRPr="00AC2F88">
        <w:rPr>
          <w:rFonts w:ascii="Bodoni MT Black" w:eastAsia="Times New Roman" w:hAnsi="Bodoni MT Black" w:cs="Arial"/>
          <w:i/>
          <w:iCs/>
          <w:color w:val="404040"/>
          <w:sz w:val="20"/>
          <w:szCs w:val="20"/>
          <w:bdr w:val="none" w:sz="0" w:space="0" w:color="auto" w:frame="1"/>
          <w:lang w:eastAsia="fr-FR"/>
        </w:rPr>
        <w:t>Miklos</w:t>
      </w:r>
      <w:proofErr w:type="spellEnd"/>
      <w:r w:rsidRPr="00AC2F88">
        <w:rPr>
          <w:rFonts w:ascii="Bodoni MT Black" w:eastAsia="Times New Roman" w:hAnsi="Bodoni MT Black" w:cs="Arial"/>
          <w:i/>
          <w:iCs/>
          <w:color w:val="404040"/>
          <w:sz w:val="20"/>
          <w:szCs w:val="20"/>
          <w:bdr w:val="none" w:sz="0" w:space="0" w:color="auto" w:frame="1"/>
          <w:lang w:eastAsia="fr-FR"/>
        </w:rPr>
        <w:t xml:space="preserve"> est parti à la conquête de la terre… Il rencontrera des géants, descendra dans le dedans de la terre, et découvrira le premier et le dernier des secrets de la terre.</w:t>
      </w:r>
    </w:p>
    <w:p w:rsidR="00912E44" w:rsidRPr="00AC2F88" w:rsidRDefault="00912E44" w:rsidP="00912E44">
      <w:pPr>
        <w:shd w:val="clear" w:color="auto" w:fill="FFFFFF"/>
        <w:spacing w:after="0" w:line="240" w:lineRule="auto"/>
        <w:textAlignment w:val="baseline"/>
        <w:rPr>
          <w:rFonts w:ascii="Bodoni MT Black" w:eastAsia="Times New Roman" w:hAnsi="Bodoni MT Black" w:cs="Arial"/>
          <w:color w:val="404040"/>
          <w:sz w:val="20"/>
          <w:szCs w:val="20"/>
          <w:lang w:eastAsia="fr-FR"/>
        </w:rPr>
      </w:pPr>
      <w:r w:rsidRPr="00AC2F88">
        <w:rPr>
          <w:rFonts w:ascii="Bodoni MT Black" w:eastAsia="Times New Roman" w:hAnsi="Bodoni MT Black" w:cs="Arial"/>
          <w:i/>
          <w:iCs/>
          <w:color w:val="404040"/>
          <w:sz w:val="20"/>
          <w:szCs w:val="20"/>
          <w:bdr w:val="none" w:sz="0" w:space="0" w:color="auto" w:frame="1"/>
          <w:lang w:eastAsia="fr-FR"/>
        </w:rPr>
        <w:t>Un grand conte tsigane où les mots et l’art plastique se mêlent.</w:t>
      </w:r>
    </w:p>
    <w:p w:rsidR="00C03C69" w:rsidRPr="00AC2F88" w:rsidRDefault="00C03C69" w:rsidP="00C03C69">
      <w:pPr>
        <w:jc w:val="center"/>
        <w:rPr>
          <w:rFonts w:ascii="Bodoni MT Black" w:hAnsi="Bodoni MT Black"/>
        </w:rPr>
      </w:pPr>
    </w:p>
    <w:p w:rsidR="00C03C69" w:rsidRPr="00AC2F88" w:rsidRDefault="00C03C69" w:rsidP="00A4759B">
      <w:pPr>
        <w:jc w:val="center"/>
        <w:rPr>
          <w:rFonts w:ascii="Bodoni MT Black" w:hAnsi="Bodoni MT Black"/>
          <w:color w:val="FF0000"/>
          <w:sz w:val="56"/>
          <w:szCs w:val="56"/>
        </w:rPr>
      </w:pPr>
      <w:r w:rsidRPr="00AC2F88">
        <w:rPr>
          <w:rFonts w:ascii="Bodoni MT Black" w:hAnsi="Bodoni MT Black"/>
          <w:color w:val="FF0000"/>
          <w:sz w:val="56"/>
          <w:szCs w:val="56"/>
        </w:rPr>
        <w:t>Vendredi 24 novembre 2017</w:t>
      </w:r>
    </w:p>
    <w:p w:rsidR="00C03C69" w:rsidRPr="00AC2F88" w:rsidRDefault="00C03C69" w:rsidP="00C03C69">
      <w:pPr>
        <w:jc w:val="center"/>
        <w:rPr>
          <w:rFonts w:ascii="Bodoni MT Black" w:hAnsi="Bodoni MT Black"/>
          <w:color w:val="FF0000"/>
          <w:sz w:val="56"/>
          <w:szCs w:val="56"/>
        </w:rPr>
      </w:pPr>
      <w:r w:rsidRPr="00AC2F88">
        <w:rPr>
          <w:rFonts w:ascii="Bodoni MT Black" w:hAnsi="Bodoni MT Black"/>
          <w:color w:val="FF0000"/>
          <w:sz w:val="56"/>
          <w:szCs w:val="56"/>
        </w:rPr>
        <w:t>19h00</w:t>
      </w:r>
    </w:p>
    <w:p w:rsidR="00C03C69" w:rsidRPr="00AC2F88" w:rsidRDefault="00C03C69" w:rsidP="00C03C69">
      <w:pPr>
        <w:jc w:val="center"/>
        <w:rPr>
          <w:rFonts w:ascii="Bodoni MT Black" w:hAnsi="Bodoni MT Black"/>
          <w:color w:val="FF0000"/>
          <w:sz w:val="56"/>
          <w:szCs w:val="56"/>
        </w:rPr>
      </w:pPr>
      <w:r w:rsidRPr="00AC2F88">
        <w:rPr>
          <w:rFonts w:ascii="Bodoni MT Black" w:hAnsi="Bodoni MT Black"/>
          <w:color w:val="FF0000"/>
          <w:sz w:val="56"/>
          <w:szCs w:val="56"/>
        </w:rPr>
        <w:t>Salle du lavoir</w:t>
      </w:r>
    </w:p>
    <w:p w:rsidR="00912E44" w:rsidRPr="00AC2F88" w:rsidRDefault="00912E44" w:rsidP="00C03C69">
      <w:pPr>
        <w:jc w:val="center"/>
        <w:rPr>
          <w:rFonts w:ascii="Bodoni MT Black" w:hAnsi="Bodoni MT Black"/>
        </w:rPr>
      </w:pPr>
    </w:p>
    <w:p w:rsidR="00912E44" w:rsidRDefault="00912E44" w:rsidP="00C03C6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668351" cy="2438400"/>
            <wp:effectExtent l="0" t="0" r="8890" b="0"/>
            <wp:docPr id="4" name="Image 4" descr="D:\Profils\Desktop\Miklos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s\Desktop\Miklos 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429" cy="243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B9" w:rsidRDefault="003A70B9" w:rsidP="00C03C69">
      <w:pPr>
        <w:jc w:val="center"/>
      </w:pPr>
      <w:bookmarkStart w:id="0" w:name="_GoBack"/>
      <w:bookmarkEnd w:id="0"/>
    </w:p>
    <w:p w:rsidR="003A70B9" w:rsidRDefault="003A70B9" w:rsidP="00C03C69">
      <w:pPr>
        <w:jc w:val="center"/>
      </w:pPr>
      <w:r>
        <w:t>Entrée gratuite</w:t>
      </w:r>
    </w:p>
    <w:sectPr w:rsidR="003A70B9" w:rsidSect="00AC2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69"/>
    <w:rsid w:val="0002706C"/>
    <w:rsid w:val="001073B1"/>
    <w:rsid w:val="0022628F"/>
    <w:rsid w:val="003A70B9"/>
    <w:rsid w:val="00765669"/>
    <w:rsid w:val="00835FA8"/>
    <w:rsid w:val="00837850"/>
    <w:rsid w:val="00912E44"/>
    <w:rsid w:val="00A4759B"/>
    <w:rsid w:val="00AC2F88"/>
    <w:rsid w:val="00B5734E"/>
    <w:rsid w:val="00BC4273"/>
    <w:rsid w:val="00C0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B1"/>
    <w:pPr>
      <w:spacing w:before="0"/>
    </w:pPr>
  </w:style>
  <w:style w:type="paragraph" w:styleId="Titre1">
    <w:name w:val="heading 1"/>
    <w:basedOn w:val="Normal"/>
    <w:next w:val="Normal"/>
    <w:link w:val="Titre1Car"/>
    <w:uiPriority w:val="9"/>
    <w:qFormat/>
    <w:rsid w:val="001073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073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73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073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073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073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073B1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073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073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73B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1073B1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1073B1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1073B1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073B1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073B1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073B1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073B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073B1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073B1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073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073B1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073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073B1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1073B1"/>
    <w:rPr>
      <w:b/>
      <w:bCs/>
    </w:rPr>
  </w:style>
  <w:style w:type="character" w:styleId="Accentuation">
    <w:name w:val="Emphasis"/>
    <w:uiPriority w:val="20"/>
    <w:qFormat/>
    <w:rsid w:val="001073B1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1073B1"/>
    <w:pPr>
      <w:spacing w:after="0" w:line="240" w:lineRule="auto"/>
    </w:pPr>
    <w:rPr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073B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073B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073B1"/>
    <w:rPr>
      <w:i/>
      <w:iCs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1073B1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073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73B1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1073B1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1073B1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1073B1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1073B1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1073B1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073B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B1"/>
    <w:pPr>
      <w:spacing w:before="0"/>
    </w:pPr>
  </w:style>
  <w:style w:type="paragraph" w:styleId="Titre1">
    <w:name w:val="heading 1"/>
    <w:basedOn w:val="Normal"/>
    <w:next w:val="Normal"/>
    <w:link w:val="Titre1Car"/>
    <w:uiPriority w:val="9"/>
    <w:qFormat/>
    <w:rsid w:val="001073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073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73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073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073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073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073B1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073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073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73B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1073B1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1073B1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1073B1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073B1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073B1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073B1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073B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073B1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073B1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073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073B1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073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073B1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1073B1"/>
    <w:rPr>
      <w:b/>
      <w:bCs/>
    </w:rPr>
  </w:style>
  <w:style w:type="character" w:styleId="Accentuation">
    <w:name w:val="Emphasis"/>
    <w:uiPriority w:val="20"/>
    <w:qFormat/>
    <w:rsid w:val="001073B1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1073B1"/>
    <w:pPr>
      <w:spacing w:after="0" w:line="240" w:lineRule="auto"/>
    </w:pPr>
    <w:rPr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073B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073B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073B1"/>
    <w:rPr>
      <w:i/>
      <w:iCs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1073B1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073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73B1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1073B1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1073B1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1073B1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1073B1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1073B1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073B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F2BB-DEF9-46AE-A573-4445A790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2017-10-03T12:59:00Z</dcterms:created>
  <dcterms:modified xsi:type="dcterms:W3CDTF">2017-10-06T13:45:00Z</dcterms:modified>
</cp:coreProperties>
</file>